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2AA6" w14:textId="77777777" w:rsidR="009A0D46" w:rsidRPr="009A0D46" w:rsidRDefault="009A0D46" w:rsidP="00DC5A07">
      <w:pPr>
        <w:autoSpaceDE w:val="0"/>
        <w:autoSpaceDN w:val="0"/>
        <w:adjustRightInd w:val="0"/>
        <w:spacing w:after="0" w:line="240" w:lineRule="auto"/>
        <w:ind w:left="-1134" w:right="-1134" w:firstLine="1134"/>
        <w:rPr>
          <w:rFonts w:ascii="Arial" w:hAnsi="Arial" w:cs="Arial"/>
          <w:color w:val="000000"/>
          <w:sz w:val="24"/>
          <w:szCs w:val="24"/>
        </w:rPr>
      </w:pPr>
    </w:p>
    <w:p w14:paraId="7840D029" w14:textId="77777777" w:rsidR="005E02DB" w:rsidRPr="005E02DB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EB65E" w14:textId="4702F182" w:rsidR="005E02DB" w:rsidRPr="000F2846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F2846">
        <w:rPr>
          <w:rFonts w:ascii="Times New Roman" w:hAnsi="Times New Roman" w:cs="Times New Roman"/>
          <w:b/>
          <w:bCs/>
          <w:color w:val="000000"/>
          <w:sz w:val="36"/>
          <w:szCs w:val="36"/>
        </w:rPr>
        <w:t>KÖZÉTKEZTETÉS RENDJÉRŐL</w:t>
      </w:r>
    </w:p>
    <w:p w14:paraId="56F7DDCB" w14:textId="77777777" w:rsidR="005E02DB" w:rsidRPr="005E02DB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72F8E" w14:textId="79EF2DF6" w:rsidR="005E02DB" w:rsidRPr="005E02DB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D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E02DB">
        <w:rPr>
          <w:rFonts w:ascii="Times New Roman" w:hAnsi="Times New Roman" w:cs="Times New Roman"/>
          <w:color w:val="000000"/>
          <w:sz w:val="28"/>
          <w:szCs w:val="28"/>
        </w:rPr>
        <w:t>A hatályos gyermekek védelméről szóló 1997. évi XXXI. törvény és a 328/2011. (XII.29.) sz. Kormányrendelet alapján)</w:t>
      </w:r>
    </w:p>
    <w:p w14:paraId="23583AA5" w14:textId="060B7730" w:rsidR="005E02DB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2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Általános tudnivalók</w:t>
      </w:r>
    </w:p>
    <w:p w14:paraId="00E81EA5" w14:textId="77777777" w:rsidR="005E02DB" w:rsidRPr="005E02DB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4CA51" w14:textId="77777777" w:rsidR="005E02DB" w:rsidRDefault="005E02DB" w:rsidP="000F2B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59ECCBF" w14:textId="53706A8F" w:rsidR="009A0D46" w:rsidRPr="009A0D46" w:rsidRDefault="009A0D46" w:rsidP="000F2B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0D46">
        <w:rPr>
          <w:rFonts w:ascii="Arial" w:hAnsi="Arial" w:cs="Arial"/>
          <w:color w:val="000000"/>
          <w:sz w:val="28"/>
          <w:szCs w:val="28"/>
        </w:rPr>
        <w:t xml:space="preserve">A nevelési oktatási intézményekben a gyermekek és a tanulók étkeztetését a gyermekek védelméről szóló </w:t>
      </w: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 xml:space="preserve">1997. évi XXXI. törvény </w:t>
      </w:r>
      <w:r w:rsidRPr="006839AB">
        <w:rPr>
          <w:rFonts w:ascii="Arial" w:hAnsi="Arial" w:cs="Arial"/>
          <w:b/>
          <w:bCs/>
          <w:color w:val="000000"/>
          <w:sz w:val="28"/>
          <w:szCs w:val="28"/>
        </w:rPr>
        <w:t xml:space="preserve">18§-a </w:t>
      </w: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Pr="009A0D46">
        <w:rPr>
          <w:rFonts w:ascii="Arial" w:hAnsi="Arial" w:cs="Arial"/>
          <w:color w:val="000000"/>
          <w:sz w:val="28"/>
          <w:szCs w:val="28"/>
        </w:rPr>
        <w:t>a továbbiakban</w:t>
      </w: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 xml:space="preserve">: Gyvt.) 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szabályozza. </w:t>
      </w:r>
    </w:p>
    <w:p w14:paraId="7821912E" w14:textId="77777777" w:rsidR="009A0D46" w:rsidRPr="009A0D46" w:rsidRDefault="009A0D46" w:rsidP="000F2B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 xml:space="preserve">Természetbeni ellátásként 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a gyermek életkorának megfelelő gyermekétkeztetést kell biztosítani a gyermeket gondozó szülő (törvényes képviselő) </w:t>
      </w: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>kérelmére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, a Gyvt. szerint, ha a </w:t>
      </w: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 xml:space="preserve">szülő eltérően nem rendelkezik 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az alábbiakban felsorolt étkezéseket kell biztosítani gyermeke, valamint a tanulók számára: </w:t>
      </w:r>
    </w:p>
    <w:p w14:paraId="7E58320D" w14:textId="77777777" w:rsidR="009A0D46" w:rsidRPr="009A0D46" w:rsidRDefault="009A0D46" w:rsidP="000F2B41">
      <w:pPr>
        <w:autoSpaceDE w:val="0"/>
        <w:autoSpaceDN w:val="0"/>
        <w:adjustRightInd w:val="0"/>
        <w:spacing w:before="120" w:after="0" w:line="240" w:lineRule="auto"/>
        <w:ind w:left="720" w:hanging="360"/>
        <w:jc w:val="both"/>
        <w:rPr>
          <w:rFonts w:ascii="Arial" w:hAnsi="Arial" w:cs="Arial"/>
          <w:color w:val="000000"/>
          <w:sz w:val="28"/>
          <w:szCs w:val="28"/>
        </w:rPr>
      </w:pPr>
      <w:r w:rsidRPr="009A0D46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 xml:space="preserve">Étkezések száma az iskolában: </w:t>
      </w:r>
    </w:p>
    <w:p w14:paraId="18851D9A" w14:textId="77777777" w:rsidR="009A0D46" w:rsidRPr="009A0D46" w:rsidRDefault="009A0D46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5CD609B" w14:textId="5AA9A6C9" w:rsidR="009A0D46" w:rsidRPr="006839AB" w:rsidRDefault="009A0D46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0D46">
        <w:rPr>
          <w:rFonts w:ascii="Arial" w:hAnsi="Arial" w:cs="Arial"/>
          <w:color w:val="000000"/>
          <w:sz w:val="28"/>
          <w:szCs w:val="28"/>
        </w:rPr>
        <w:t xml:space="preserve">A tanulók számára az iskolai tanítási napokon az iskolában </w:t>
      </w: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>déli meleg főétkezést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, valamint </w:t>
      </w: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 xml:space="preserve">tízórai és uzsonna 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formájában </w:t>
      </w:r>
      <w:r w:rsidRPr="009A0D46">
        <w:rPr>
          <w:rFonts w:ascii="Arial" w:hAnsi="Arial" w:cs="Arial"/>
          <w:b/>
          <w:bCs/>
          <w:color w:val="000000"/>
          <w:sz w:val="28"/>
          <w:szCs w:val="28"/>
        </w:rPr>
        <w:t xml:space="preserve">két kisétkezést 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kell biztosítani. </w:t>
      </w:r>
    </w:p>
    <w:p w14:paraId="39705D1D" w14:textId="26B0F130" w:rsidR="005E02DB" w:rsidRPr="006839AB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978A1F" w14:textId="77777777" w:rsidR="005E02DB" w:rsidRPr="005E02DB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02DB">
        <w:rPr>
          <w:rFonts w:ascii="Arial" w:hAnsi="Arial" w:cs="Arial"/>
          <w:color w:val="000000"/>
          <w:sz w:val="28"/>
          <w:szCs w:val="28"/>
        </w:rPr>
        <w:t xml:space="preserve">A gyermekintézményben – napközbeni ellátás keretében – biztosított étkeztetés térítési díjának megfizetésére az ellátást igénylő (szülő, más törvényes képviselő) köteles. </w:t>
      </w:r>
    </w:p>
    <w:p w14:paraId="4B9A88F9" w14:textId="77777777" w:rsidR="005E02DB" w:rsidRPr="009A0D46" w:rsidRDefault="005E02DB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39AB">
        <w:rPr>
          <w:rFonts w:ascii="Arial" w:hAnsi="Arial" w:cs="Arial"/>
          <w:color w:val="000000"/>
          <w:sz w:val="28"/>
          <w:szCs w:val="28"/>
        </w:rPr>
        <w:t>Intézményi étkeztetés keretében az étkezés kizárólag a hatályos, gyermekek védelméről szóló 1997. évi XXXI. törvény értelmében a tanítási napokon vehető igénybe.</w:t>
      </w:r>
    </w:p>
    <w:p w14:paraId="6D217522" w14:textId="77777777" w:rsidR="005E02DB" w:rsidRPr="009A0D46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2FFF4F8" w14:textId="0D0BCFE4" w:rsidR="009A0D46" w:rsidRPr="006839AB" w:rsidRDefault="009A0D46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0D46">
        <w:rPr>
          <w:rFonts w:ascii="Arial" w:hAnsi="Arial" w:cs="Arial"/>
          <w:color w:val="000000"/>
          <w:sz w:val="28"/>
          <w:szCs w:val="28"/>
        </w:rPr>
        <w:t xml:space="preserve">A Gyvt. 146. §-a értelmében a gyermekétkeztetésért térítési díjat kell fizetni: </w:t>
      </w:r>
    </w:p>
    <w:p w14:paraId="1933289C" w14:textId="77777777" w:rsidR="005E02DB" w:rsidRPr="009A0D46" w:rsidRDefault="005E02DB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065C60D" w14:textId="77777777" w:rsidR="009A0D46" w:rsidRPr="009A0D46" w:rsidRDefault="009A0D46" w:rsidP="000F2B41">
      <w:pPr>
        <w:autoSpaceDE w:val="0"/>
        <w:autoSpaceDN w:val="0"/>
        <w:adjustRightInd w:val="0"/>
        <w:spacing w:before="100" w:after="20" w:line="240" w:lineRule="auto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9A0D46">
        <w:rPr>
          <w:rFonts w:ascii="Arial" w:hAnsi="Arial" w:cs="Arial"/>
          <w:i/>
          <w:iCs/>
          <w:color w:val="000000"/>
          <w:sz w:val="28"/>
          <w:szCs w:val="28"/>
        </w:rPr>
        <w:t xml:space="preserve">a) 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az ellátást igénybe vevő nagykorú jogosultnak, </w:t>
      </w:r>
    </w:p>
    <w:p w14:paraId="3B6BD995" w14:textId="77777777" w:rsidR="009A0D46" w:rsidRPr="009A0D46" w:rsidRDefault="009A0D46" w:rsidP="000F2B41">
      <w:pPr>
        <w:autoSpaceDE w:val="0"/>
        <w:autoSpaceDN w:val="0"/>
        <w:adjustRightInd w:val="0"/>
        <w:spacing w:before="100" w:after="20" w:line="240" w:lineRule="auto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9A0D46">
        <w:rPr>
          <w:rFonts w:ascii="Arial" w:hAnsi="Arial" w:cs="Arial"/>
          <w:i/>
          <w:iCs/>
          <w:color w:val="000000"/>
          <w:sz w:val="28"/>
          <w:szCs w:val="28"/>
        </w:rPr>
        <w:t xml:space="preserve">b) 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az ellátást igénybe vevő gyermek esetén a szülői felügyeletet gyakorló szülő vagy más törvényes képviselőnek, </w:t>
      </w:r>
    </w:p>
    <w:p w14:paraId="33870272" w14:textId="77777777" w:rsidR="009A0D46" w:rsidRPr="009A0D46" w:rsidRDefault="009A0D46" w:rsidP="000F2B41">
      <w:pPr>
        <w:autoSpaceDE w:val="0"/>
        <w:autoSpaceDN w:val="0"/>
        <w:adjustRightInd w:val="0"/>
        <w:spacing w:before="100" w:after="20" w:line="240" w:lineRule="auto"/>
        <w:ind w:firstLine="180"/>
        <w:jc w:val="both"/>
        <w:rPr>
          <w:rFonts w:ascii="Arial" w:hAnsi="Arial" w:cs="Arial"/>
          <w:color w:val="000000"/>
          <w:sz w:val="28"/>
          <w:szCs w:val="28"/>
        </w:rPr>
      </w:pPr>
      <w:r w:rsidRPr="009A0D46">
        <w:rPr>
          <w:rFonts w:ascii="Arial" w:hAnsi="Arial" w:cs="Arial"/>
          <w:i/>
          <w:iCs/>
          <w:color w:val="000000"/>
          <w:sz w:val="28"/>
          <w:szCs w:val="28"/>
        </w:rPr>
        <w:t xml:space="preserve">c) </w:t>
      </w:r>
      <w:r w:rsidRPr="009A0D46">
        <w:rPr>
          <w:rFonts w:ascii="Arial" w:hAnsi="Arial" w:cs="Arial"/>
          <w:color w:val="000000"/>
          <w:sz w:val="28"/>
          <w:szCs w:val="28"/>
        </w:rPr>
        <w:t xml:space="preserve">az ellátást igénybe vevő gondnokolt esetében a törvényes képviselőnek </w:t>
      </w:r>
    </w:p>
    <w:p w14:paraId="0FEA5CAD" w14:textId="57DA7B8A" w:rsidR="009A0D46" w:rsidRPr="006839AB" w:rsidRDefault="009A0D46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0D46">
        <w:rPr>
          <w:rFonts w:ascii="Arial" w:hAnsi="Arial" w:cs="Arial"/>
          <w:color w:val="000000"/>
          <w:sz w:val="28"/>
          <w:szCs w:val="28"/>
        </w:rPr>
        <w:t>továbbiakban együttesen kötelezettnek.</w:t>
      </w:r>
    </w:p>
    <w:p w14:paraId="0EE3B818" w14:textId="77777777" w:rsidR="00305118" w:rsidRDefault="00305118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3C24368" w14:textId="6A6281F2" w:rsidR="003178BE" w:rsidRDefault="006839AB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305118">
        <w:rPr>
          <w:rFonts w:ascii="Arial" w:hAnsi="Arial" w:cs="Arial"/>
          <w:b/>
          <w:bCs/>
          <w:color w:val="000000"/>
          <w:sz w:val="32"/>
          <w:szCs w:val="32"/>
        </w:rPr>
        <w:t>Térítési</w:t>
      </w:r>
      <w:r w:rsidR="000B3F85" w:rsidRPr="00305118">
        <w:rPr>
          <w:rFonts w:ascii="Arial" w:hAnsi="Arial" w:cs="Arial"/>
          <w:b/>
          <w:bCs/>
          <w:color w:val="000000"/>
          <w:sz w:val="32"/>
          <w:szCs w:val="32"/>
        </w:rPr>
        <w:t xml:space="preserve"> díj megfizetése:</w:t>
      </w:r>
    </w:p>
    <w:p w14:paraId="60201E91" w14:textId="77777777" w:rsidR="00305118" w:rsidRPr="00305118" w:rsidRDefault="00305118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71420EA" w14:textId="0B48E95D" w:rsidR="006B7E8F" w:rsidRPr="00305118" w:rsidRDefault="00150708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05118">
        <w:rPr>
          <w:rFonts w:ascii="Arial" w:hAnsi="Arial" w:cs="Arial"/>
          <w:b/>
          <w:bCs/>
          <w:color w:val="000000"/>
          <w:sz w:val="28"/>
          <w:szCs w:val="28"/>
        </w:rPr>
        <w:t>Csoportos banki</w:t>
      </w:r>
      <w:r w:rsidR="006B7E8F" w:rsidRPr="00305118">
        <w:rPr>
          <w:rFonts w:ascii="Arial" w:hAnsi="Arial" w:cs="Arial"/>
          <w:b/>
          <w:bCs/>
          <w:color w:val="000000"/>
          <w:sz w:val="28"/>
          <w:szCs w:val="28"/>
        </w:rPr>
        <w:t xml:space="preserve"> beszedési </w:t>
      </w:r>
      <w:r w:rsidRPr="00305118">
        <w:rPr>
          <w:rFonts w:ascii="Arial" w:hAnsi="Arial" w:cs="Arial"/>
          <w:b/>
          <w:bCs/>
          <w:color w:val="000000"/>
          <w:sz w:val="28"/>
          <w:szCs w:val="28"/>
        </w:rPr>
        <w:t>megbízással</w:t>
      </w:r>
    </w:p>
    <w:p w14:paraId="0A1F5BB5" w14:textId="77777777" w:rsidR="00F762E7" w:rsidRDefault="00F762E7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74BF36E" w14:textId="6B23C477" w:rsidR="00B334AC" w:rsidRDefault="00AE03FE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E03FE">
        <w:rPr>
          <w:rFonts w:ascii="Arial" w:hAnsi="Arial" w:cs="Arial"/>
          <w:color w:val="000000"/>
          <w:sz w:val="28"/>
          <w:szCs w:val="28"/>
        </w:rPr>
        <w:t>A köznevelési</w:t>
      </w:r>
      <w:r w:rsidR="00F762E7">
        <w:rPr>
          <w:rFonts w:ascii="Arial" w:hAnsi="Arial" w:cs="Arial"/>
          <w:color w:val="000000"/>
          <w:sz w:val="32"/>
          <w:szCs w:val="32"/>
        </w:rPr>
        <w:t xml:space="preserve"> </w:t>
      </w:r>
      <w:r w:rsidR="00F762E7">
        <w:rPr>
          <w:rFonts w:ascii="Arial" w:hAnsi="Arial" w:cs="Arial"/>
          <w:color w:val="000000"/>
          <w:sz w:val="28"/>
          <w:szCs w:val="28"/>
        </w:rPr>
        <w:t xml:space="preserve">intézményekben </w:t>
      </w:r>
      <w:r w:rsidR="00B334AC" w:rsidRPr="00B334AC">
        <w:rPr>
          <w:rFonts w:ascii="Arial" w:hAnsi="Arial" w:cs="Arial"/>
          <w:color w:val="000000"/>
          <w:sz w:val="28"/>
          <w:szCs w:val="28"/>
        </w:rPr>
        <w:t xml:space="preserve">lehetőség van a térítési díj banki csoportos beszedési megbízás formájában történő teljesítésére, az adott hónap 10. napja után. </w:t>
      </w:r>
    </w:p>
    <w:p w14:paraId="56350097" w14:textId="77777777" w:rsidR="00AE03FE" w:rsidRDefault="00AE03FE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7C69CCD" w14:textId="273448C4" w:rsidR="00B334AC" w:rsidRDefault="00336A59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Aki a </w:t>
      </w:r>
      <w:r w:rsidR="00B334AC" w:rsidRPr="00B334AC">
        <w:rPr>
          <w:rFonts w:ascii="Arial" w:hAnsi="Arial" w:cs="Arial"/>
          <w:color w:val="000000"/>
          <w:sz w:val="28"/>
          <w:szCs w:val="28"/>
        </w:rPr>
        <w:t>banki csoportos beszedést választja</w:t>
      </w:r>
      <w:r>
        <w:rPr>
          <w:rFonts w:ascii="Arial" w:hAnsi="Arial" w:cs="Arial"/>
          <w:color w:val="000000"/>
          <w:sz w:val="28"/>
          <w:szCs w:val="28"/>
        </w:rPr>
        <w:t xml:space="preserve"> annak </w:t>
      </w:r>
      <w:r w:rsidR="00B334AC" w:rsidRPr="00B334AC">
        <w:rPr>
          <w:rFonts w:ascii="Arial" w:hAnsi="Arial" w:cs="Arial"/>
          <w:color w:val="000000"/>
          <w:sz w:val="28"/>
          <w:szCs w:val="28"/>
        </w:rPr>
        <w:t>a megadott adatokkal megbízást</w:t>
      </w:r>
      <w:r>
        <w:rPr>
          <w:rFonts w:ascii="Arial" w:hAnsi="Arial" w:cs="Arial"/>
          <w:color w:val="000000"/>
          <w:sz w:val="28"/>
          <w:szCs w:val="28"/>
        </w:rPr>
        <w:t xml:space="preserve"> kell</w:t>
      </w:r>
      <w:r w:rsidR="00B334AC" w:rsidRPr="00B334AC">
        <w:rPr>
          <w:rFonts w:ascii="Arial" w:hAnsi="Arial" w:cs="Arial"/>
          <w:color w:val="000000"/>
          <w:sz w:val="28"/>
          <w:szCs w:val="28"/>
        </w:rPr>
        <w:t xml:space="preserve"> adni </w:t>
      </w:r>
      <w:r>
        <w:rPr>
          <w:rFonts w:ascii="Arial" w:hAnsi="Arial" w:cs="Arial"/>
          <w:color w:val="000000"/>
          <w:sz w:val="28"/>
          <w:szCs w:val="28"/>
        </w:rPr>
        <w:t xml:space="preserve">a </w:t>
      </w:r>
      <w:r w:rsidR="00B334AC" w:rsidRPr="00B334AC">
        <w:rPr>
          <w:rFonts w:ascii="Arial" w:hAnsi="Arial" w:cs="Arial"/>
          <w:color w:val="000000"/>
          <w:sz w:val="28"/>
          <w:szCs w:val="28"/>
        </w:rPr>
        <w:t xml:space="preserve">netbankon vagy a saját pénzintézetén keresztül. </w:t>
      </w:r>
    </w:p>
    <w:p w14:paraId="1161895C" w14:textId="77777777" w:rsidR="00B16CEB" w:rsidRDefault="00336A59" w:rsidP="00354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34AC">
        <w:rPr>
          <w:rFonts w:ascii="Arial" w:hAnsi="Arial" w:cs="Arial"/>
          <w:color w:val="000000"/>
          <w:sz w:val="28"/>
          <w:szCs w:val="28"/>
        </w:rPr>
        <w:t xml:space="preserve">Az erről kapott visszaigazolást a megadott email címre, vagy az intézmény gazdasági irodájába </w:t>
      </w:r>
      <w:r>
        <w:rPr>
          <w:rFonts w:ascii="Arial" w:hAnsi="Arial" w:cs="Arial"/>
          <w:color w:val="000000"/>
          <w:sz w:val="28"/>
          <w:szCs w:val="28"/>
        </w:rPr>
        <w:t xml:space="preserve">kell </w:t>
      </w:r>
      <w:r w:rsidR="003544C8">
        <w:rPr>
          <w:rFonts w:ascii="Arial" w:hAnsi="Arial" w:cs="Arial"/>
          <w:color w:val="000000"/>
          <w:sz w:val="28"/>
          <w:szCs w:val="28"/>
        </w:rPr>
        <w:t>visszajuttatnia.</w:t>
      </w:r>
    </w:p>
    <w:p w14:paraId="4B0881A2" w14:textId="4498FC11" w:rsidR="003544C8" w:rsidRPr="00B334AC" w:rsidRDefault="003544C8" w:rsidP="00354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A megbízás csak akkor t</w:t>
      </w:r>
      <w:r w:rsidR="00B16CEB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ljesíthető, ha </w:t>
      </w:r>
      <w:r w:rsidRPr="00B334AC">
        <w:rPr>
          <w:rFonts w:ascii="Arial" w:hAnsi="Arial" w:cs="Arial"/>
          <w:color w:val="000000"/>
          <w:sz w:val="28"/>
          <w:szCs w:val="28"/>
        </w:rPr>
        <w:t>a megadott határidőig a számlá</w:t>
      </w:r>
      <w:r>
        <w:rPr>
          <w:rFonts w:ascii="Arial" w:hAnsi="Arial" w:cs="Arial"/>
          <w:color w:val="000000"/>
          <w:sz w:val="28"/>
          <w:szCs w:val="28"/>
        </w:rPr>
        <w:t xml:space="preserve">n </w:t>
      </w:r>
      <w:r w:rsidRPr="00B334AC">
        <w:rPr>
          <w:rFonts w:ascii="Arial" w:hAnsi="Arial" w:cs="Arial"/>
          <w:color w:val="000000"/>
          <w:sz w:val="28"/>
          <w:szCs w:val="28"/>
        </w:rPr>
        <w:t>elegendő összegű pénz</w:t>
      </w:r>
      <w:r>
        <w:rPr>
          <w:rFonts w:ascii="Arial" w:hAnsi="Arial" w:cs="Arial"/>
          <w:color w:val="000000"/>
          <w:sz w:val="28"/>
          <w:szCs w:val="28"/>
        </w:rPr>
        <w:t xml:space="preserve"> áll rendelkezésre</w:t>
      </w:r>
      <w:r w:rsidRPr="00B334AC">
        <w:rPr>
          <w:rFonts w:ascii="Arial" w:hAnsi="Arial" w:cs="Arial"/>
          <w:color w:val="000000"/>
          <w:sz w:val="28"/>
          <w:szCs w:val="28"/>
        </w:rPr>
        <w:t xml:space="preserve"> adott hónapb</w:t>
      </w:r>
      <w:r>
        <w:rPr>
          <w:rFonts w:ascii="Arial" w:hAnsi="Arial" w:cs="Arial"/>
          <w:color w:val="000000"/>
          <w:sz w:val="28"/>
          <w:szCs w:val="28"/>
        </w:rPr>
        <w:t>an</w:t>
      </w:r>
      <w:r w:rsidR="00B16CEB">
        <w:rPr>
          <w:rFonts w:ascii="Arial" w:hAnsi="Arial" w:cs="Arial"/>
          <w:color w:val="000000"/>
          <w:sz w:val="28"/>
          <w:szCs w:val="28"/>
        </w:rPr>
        <w:t>.</w:t>
      </w:r>
    </w:p>
    <w:p w14:paraId="43D8BBC6" w14:textId="2061F839" w:rsidR="00336A59" w:rsidRDefault="00336A59" w:rsidP="00336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059E093" w14:textId="030946A4" w:rsidR="00336A59" w:rsidRPr="00B334AC" w:rsidRDefault="00B334AC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334AC">
        <w:rPr>
          <w:rFonts w:ascii="Arial" w:hAnsi="Arial" w:cs="Arial"/>
          <w:color w:val="000000"/>
          <w:sz w:val="28"/>
          <w:szCs w:val="28"/>
        </w:rPr>
        <w:t xml:space="preserve">Kedvezményezett </w:t>
      </w:r>
      <w:proofErr w:type="gramStart"/>
      <w:r w:rsidRPr="00B334AC">
        <w:rPr>
          <w:rFonts w:ascii="Arial" w:hAnsi="Arial" w:cs="Arial"/>
          <w:color w:val="000000"/>
          <w:sz w:val="28"/>
          <w:szCs w:val="28"/>
        </w:rPr>
        <w:t>neve :</w:t>
      </w:r>
      <w:proofErr w:type="gramEnd"/>
      <w:r w:rsidRPr="00B334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B334AC">
        <w:rPr>
          <w:rFonts w:ascii="Arial" w:hAnsi="Arial" w:cs="Arial"/>
          <w:b/>
          <w:bCs/>
          <w:color w:val="000000"/>
          <w:sz w:val="28"/>
          <w:szCs w:val="28"/>
        </w:rPr>
        <w:t xml:space="preserve">Szekszárd Megyei Jogú Város Önkormányzata </w:t>
      </w:r>
    </w:p>
    <w:p w14:paraId="307C02D5" w14:textId="15E7AFE3" w:rsidR="00B334AC" w:rsidRDefault="00B334AC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334AC">
        <w:rPr>
          <w:rFonts w:ascii="Arial" w:hAnsi="Arial" w:cs="Arial"/>
          <w:color w:val="000000"/>
          <w:sz w:val="28"/>
          <w:szCs w:val="28"/>
        </w:rPr>
        <w:t xml:space="preserve">Számlaszáma: </w:t>
      </w:r>
      <w:r w:rsidRPr="00B334AC">
        <w:rPr>
          <w:rFonts w:ascii="Arial" w:hAnsi="Arial" w:cs="Arial"/>
          <w:b/>
          <w:bCs/>
          <w:color w:val="000000"/>
          <w:sz w:val="28"/>
          <w:szCs w:val="28"/>
        </w:rPr>
        <w:t xml:space="preserve">11746005-15416566 </w:t>
      </w:r>
    </w:p>
    <w:p w14:paraId="745354AE" w14:textId="77777777" w:rsidR="00336A59" w:rsidRPr="00B334AC" w:rsidRDefault="00336A59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085739B" w14:textId="77777777" w:rsidR="00B334AC" w:rsidRPr="00B334AC" w:rsidRDefault="00B334AC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34AC">
        <w:rPr>
          <w:rFonts w:ascii="Arial" w:hAnsi="Arial" w:cs="Arial"/>
          <w:color w:val="000000"/>
          <w:sz w:val="28"/>
          <w:szCs w:val="28"/>
        </w:rPr>
        <w:t>Kedvezményezett azonosító</w:t>
      </w:r>
      <w:r w:rsidRPr="00B334AC">
        <w:rPr>
          <w:rFonts w:ascii="Arial" w:hAnsi="Arial" w:cs="Arial"/>
          <w:b/>
          <w:bCs/>
          <w:color w:val="000000"/>
          <w:sz w:val="28"/>
          <w:szCs w:val="28"/>
        </w:rPr>
        <w:t xml:space="preserve">: A15733562T002 </w:t>
      </w:r>
      <w:r w:rsidRPr="00B334AC">
        <w:rPr>
          <w:rFonts w:ascii="Arial" w:hAnsi="Arial" w:cs="Arial"/>
          <w:color w:val="000000"/>
          <w:sz w:val="28"/>
          <w:szCs w:val="28"/>
        </w:rPr>
        <w:t xml:space="preserve">(Babits Ált. </w:t>
      </w:r>
      <w:proofErr w:type="gramStart"/>
      <w:r w:rsidRPr="00B334AC">
        <w:rPr>
          <w:rFonts w:ascii="Arial" w:hAnsi="Arial" w:cs="Arial"/>
          <w:color w:val="000000"/>
          <w:sz w:val="28"/>
          <w:szCs w:val="28"/>
        </w:rPr>
        <w:t>Isk.)*</w:t>
      </w:r>
      <w:proofErr w:type="gramEnd"/>
      <w:r w:rsidRPr="00B334A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AB0CD10" w14:textId="77777777" w:rsidR="00B334AC" w:rsidRPr="00B334AC" w:rsidRDefault="00B334AC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34AC">
        <w:rPr>
          <w:rFonts w:ascii="Arial" w:hAnsi="Arial" w:cs="Arial"/>
          <w:color w:val="000000"/>
          <w:sz w:val="28"/>
          <w:szCs w:val="28"/>
        </w:rPr>
        <w:t>Kedvezményezett azonosító</w:t>
      </w:r>
      <w:r w:rsidRPr="00B334AC">
        <w:rPr>
          <w:rFonts w:ascii="Arial" w:hAnsi="Arial" w:cs="Arial"/>
          <w:b/>
          <w:bCs/>
          <w:color w:val="000000"/>
          <w:sz w:val="28"/>
          <w:szCs w:val="28"/>
        </w:rPr>
        <w:t>: A15733562T004 (</w:t>
      </w:r>
      <w:r w:rsidRPr="00B334AC">
        <w:rPr>
          <w:rFonts w:ascii="Arial" w:hAnsi="Arial" w:cs="Arial"/>
          <w:color w:val="000000"/>
          <w:sz w:val="28"/>
          <w:szCs w:val="28"/>
        </w:rPr>
        <w:t xml:space="preserve">Baka Ált. </w:t>
      </w:r>
      <w:proofErr w:type="gramStart"/>
      <w:r w:rsidRPr="00B334AC">
        <w:rPr>
          <w:rFonts w:ascii="Arial" w:hAnsi="Arial" w:cs="Arial"/>
          <w:color w:val="000000"/>
          <w:sz w:val="28"/>
          <w:szCs w:val="28"/>
        </w:rPr>
        <w:t>Isk.)*</w:t>
      </w:r>
      <w:proofErr w:type="gramEnd"/>
      <w:r w:rsidRPr="00B334A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BB7AACB" w14:textId="77777777" w:rsidR="00B334AC" w:rsidRPr="00B334AC" w:rsidRDefault="00B334AC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34AC">
        <w:rPr>
          <w:rFonts w:ascii="Arial" w:hAnsi="Arial" w:cs="Arial"/>
          <w:color w:val="000000"/>
          <w:sz w:val="28"/>
          <w:szCs w:val="28"/>
        </w:rPr>
        <w:t>Kedvezményezett azonosító</w:t>
      </w:r>
      <w:r w:rsidRPr="00B334AC">
        <w:rPr>
          <w:rFonts w:ascii="Arial" w:hAnsi="Arial" w:cs="Arial"/>
          <w:b/>
          <w:bCs/>
          <w:color w:val="000000"/>
          <w:sz w:val="28"/>
          <w:szCs w:val="28"/>
        </w:rPr>
        <w:t xml:space="preserve">: A15733562T003 </w:t>
      </w:r>
      <w:r w:rsidRPr="00B334AC">
        <w:rPr>
          <w:rFonts w:ascii="Arial" w:hAnsi="Arial" w:cs="Arial"/>
          <w:color w:val="000000"/>
          <w:sz w:val="28"/>
          <w:szCs w:val="28"/>
        </w:rPr>
        <w:t xml:space="preserve">(Dienes Ált. </w:t>
      </w:r>
      <w:proofErr w:type="gramStart"/>
      <w:r w:rsidRPr="00B334AC">
        <w:rPr>
          <w:rFonts w:ascii="Arial" w:hAnsi="Arial" w:cs="Arial"/>
          <w:color w:val="000000"/>
          <w:sz w:val="28"/>
          <w:szCs w:val="28"/>
        </w:rPr>
        <w:t>Isk.)*</w:t>
      </w:r>
      <w:proofErr w:type="gramEnd"/>
      <w:r w:rsidRPr="00B334A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01FE844" w14:textId="3BE4976A" w:rsidR="00B334AC" w:rsidRDefault="00B334AC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34AC">
        <w:rPr>
          <w:rFonts w:ascii="Arial" w:hAnsi="Arial" w:cs="Arial"/>
          <w:color w:val="000000"/>
          <w:sz w:val="28"/>
          <w:szCs w:val="28"/>
        </w:rPr>
        <w:t>Kedvezményezett azonosító</w:t>
      </w:r>
      <w:r w:rsidRPr="00B334AC">
        <w:rPr>
          <w:rFonts w:ascii="Arial" w:hAnsi="Arial" w:cs="Arial"/>
          <w:b/>
          <w:bCs/>
          <w:color w:val="000000"/>
          <w:sz w:val="28"/>
          <w:szCs w:val="28"/>
        </w:rPr>
        <w:t xml:space="preserve">: A15733562T004 </w:t>
      </w:r>
      <w:r w:rsidRPr="00B334AC">
        <w:rPr>
          <w:rFonts w:ascii="Arial" w:hAnsi="Arial" w:cs="Arial"/>
          <w:color w:val="000000"/>
          <w:sz w:val="28"/>
          <w:szCs w:val="28"/>
        </w:rPr>
        <w:t xml:space="preserve">(EGYMI Ált. </w:t>
      </w:r>
      <w:proofErr w:type="gramStart"/>
      <w:r w:rsidRPr="00B334AC">
        <w:rPr>
          <w:rFonts w:ascii="Arial" w:hAnsi="Arial" w:cs="Arial"/>
          <w:color w:val="000000"/>
          <w:sz w:val="28"/>
          <w:szCs w:val="28"/>
        </w:rPr>
        <w:t>Isk.)*</w:t>
      </w:r>
      <w:proofErr w:type="gramEnd"/>
      <w:r w:rsidRPr="00B334A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B918F41" w14:textId="77777777" w:rsidR="00336A59" w:rsidRPr="00B334AC" w:rsidRDefault="00336A59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31E4D39" w14:textId="77777777" w:rsidR="00B334AC" w:rsidRPr="00B334AC" w:rsidRDefault="00B334AC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34AC">
        <w:rPr>
          <w:rFonts w:ascii="Arial" w:hAnsi="Arial" w:cs="Arial"/>
          <w:color w:val="000000"/>
          <w:sz w:val="28"/>
          <w:szCs w:val="28"/>
        </w:rPr>
        <w:t>Szerződő fél neve és címe</w:t>
      </w:r>
      <w:r w:rsidRPr="00B334AC">
        <w:rPr>
          <w:rFonts w:ascii="Arial" w:hAnsi="Arial" w:cs="Arial"/>
          <w:b/>
          <w:bCs/>
          <w:color w:val="000000"/>
          <w:sz w:val="28"/>
          <w:szCs w:val="28"/>
        </w:rPr>
        <w:t xml:space="preserve">: a gyermek neve és címe </w:t>
      </w:r>
    </w:p>
    <w:p w14:paraId="5C855959" w14:textId="2A3190F9" w:rsidR="00B334AC" w:rsidRDefault="00B334AC" w:rsidP="00B3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334AC">
        <w:rPr>
          <w:rFonts w:ascii="Arial" w:hAnsi="Arial" w:cs="Arial"/>
          <w:color w:val="000000"/>
          <w:sz w:val="28"/>
          <w:szCs w:val="28"/>
        </w:rPr>
        <w:t xml:space="preserve">Szerződő fél azonosítója a kedvezményezettnél: a </w:t>
      </w:r>
      <w:r w:rsidRPr="00B334AC">
        <w:rPr>
          <w:rFonts w:ascii="Arial" w:hAnsi="Arial" w:cs="Arial"/>
          <w:b/>
          <w:bCs/>
          <w:color w:val="000000"/>
          <w:sz w:val="28"/>
          <w:szCs w:val="28"/>
        </w:rPr>
        <w:t xml:space="preserve">gyermek születési ideje pontok és szóköz nélkül </w:t>
      </w:r>
      <w:r w:rsidRPr="00B334AC">
        <w:rPr>
          <w:rFonts w:ascii="Arial" w:hAnsi="Arial" w:cs="Arial"/>
          <w:color w:val="000000"/>
          <w:sz w:val="28"/>
          <w:szCs w:val="28"/>
        </w:rPr>
        <w:t xml:space="preserve">(pl:20110605) </w:t>
      </w:r>
    </w:p>
    <w:p w14:paraId="3E6CFD6E" w14:textId="40293944" w:rsidR="00305118" w:rsidRDefault="00B334AC" w:rsidP="00B334AC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44C8">
        <w:rPr>
          <w:rFonts w:ascii="Arial" w:hAnsi="Arial" w:cs="Arial"/>
          <w:color w:val="000000"/>
          <w:sz w:val="28"/>
          <w:szCs w:val="28"/>
        </w:rPr>
        <w:t>*</w:t>
      </w:r>
      <w:r w:rsidRPr="00F762E7">
        <w:rPr>
          <w:rFonts w:ascii="Arial" w:hAnsi="Arial" w:cs="Arial"/>
          <w:b/>
          <w:bCs/>
          <w:color w:val="000000"/>
          <w:sz w:val="28"/>
          <w:szCs w:val="28"/>
        </w:rPr>
        <w:t xml:space="preserve"> csak </w:t>
      </w:r>
      <w:r w:rsidRPr="00F762E7">
        <w:rPr>
          <w:rFonts w:ascii="Arial" w:hAnsi="Arial" w:cs="Arial"/>
          <w:color w:val="000000"/>
          <w:sz w:val="28"/>
          <w:szCs w:val="28"/>
        </w:rPr>
        <w:t xml:space="preserve">a gyermek </w:t>
      </w:r>
      <w:r w:rsidRPr="00F762E7">
        <w:rPr>
          <w:rFonts w:ascii="Arial" w:hAnsi="Arial" w:cs="Arial"/>
          <w:b/>
          <w:bCs/>
          <w:color w:val="000000"/>
          <w:sz w:val="28"/>
          <w:szCs w:val="28"/>
        </w:rPr>
        <w:t xml:space="preserve">saját intézményének azonosítóját </w:t>
      </w:r>
      <w:r w:rsidRPr="00F762E7">
        <w:rPr>
          <w:rFonts w:ascii="Arial" w:hAnsi="Arial" w:cs="Arial"/>
          <w:color w:val="000000"/>
          <w:sz w:val="28"/>
          <w:szCs w:val="28"/>
        </w:rPr>
        <w:t>kell megadni</w:t>
      </w:r>
    </w:p>
    <w:p w14:paraId="0886B9DA" w14:textId="77777777" w:rsidR="003544C8" w:rsidRPr="00F762E7" w:rsidRDefault="003544C8" w:rsidP="00B334AC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3F38125" w14:textId="3BF3723C" w:rsidR="00150708" w:rsidRPr="00305118" w:rsidRDefault="00150708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305118">
        <w:rPr>
          <w:rFonts w:ascii="Arial" w:hAnsi="Arial" w:cs="Arial"/>
          <w:b/>
          <w:bCs/>
          <w:color w:val="000000"/>
          <w:sz w:val="28"/>
          <w:szCs w:val="28"/>
        </w:rPr>
        <w:t xml:space="preserve">Készpénzes befizetéssel </w:t>
      </w:r>
    </w:p>
    <w:p w14:paraId="489D803C" w14:textId="77777777" w:rsidR="00150708" w:rsidRPr="006839AB" w:rsidRDefault="00150708" w:rsidP="000F2B41">
      <w:pPr>
        <w:autoSpaceDE w:val="0"/>
        <w:autoSpaceDN w:val="0"/>
        <w:adjustRightInd w:val="0"/>
        <w:spacing w:before="100" w:after="2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EC226E" w14:textId="4E0BAEDE" w:rsidR="005E02DB" w:rsidRPr="006839AB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02DB">
        <w:rPr>
          <w:rFonts w:ascii="Arial" w:hAnsi="Arial" w:cs="Arial"/>
          <w:color w:val="000000"/>
          <w:sz w:val="28"/>
          <w:szCs w:val="28"/>
        </w:rPr>
        <w:t>Készpénzzel az adott köznevelési intézményben</w:t>
      </w:r>
      <w:r w:rsidR="002E7F0F" w:rsidRPr="006839AB">
        <w:rPr>
          <w:rFonts w:ascii="Arial" w:hAnsi="Arial" w:cs="Arial"/>
          <w:color w:val="000000"/>
          <w:sz w:val="28"/>
          <w:szCs w:val="28"/>
        </w:rPr>
        <w:t xml:space="preserve"> a honlapon</w:t>
      </w:r>
      <w:r w:rsidRPr="005E02DB">
        <w:rPr>
          <w:rFonts w:ascii="Arial" w:hAnsi="Arial" w:cs="Arial"/>
          <w:color w:val="000000"/>
          <w:sz w:val="28"/>
          <w:szCs w:val="28"/>
        </w:rPr>
        <w:t xml:space="preserve"> a Közétkeztetés menü alatt közzétett befizetési időpontokban, rendkívüli helyzetekben (</w:t>
      </w:r>
      <w:r w:rsidR="002E7F0F" w:rsidRPr="006839AB">
        <w:rPr>
          <w:rFonts w:ascii="Arial" w:hAnsi="Arial" w:cs="Arial"/>
          <w:color w:val="000000"/>
          <w:sz w:val="28"/>
          <w:szCs w:val="28"/>
        </w:rPr>
        <w:t>ideértve</w:t>
      </w:r>
      <w:r w:rsidRPr="005E02DB">
        <w:rPr>
          <w:rFonts w:ascii="Arial" w:hAnsi="Arial" w:cs="Arial"/>
          <w:color w:val="000000"/>
          <w:sz w:val="28"/>
          <w:szCs w:val="28"/>
        </w:rPr>
        <w:t xml:space="preserve"> különösen a kormányzati, önkormányzati intézkedéseket, járványhelyzetet) az intézményi készpénzes befizetés az áthelyezhető. </w:t>
      </w:r>
      <w:r w:rsidR="002E7F0F" w:rsidRPr="006839AB">
        <w:rPr>
          <w:rFonts w:ascii="Arial" w:hAnsi="Arial" w:cs="Arial"/>
          <w:color w:val="000000"/>
          <w:sz w:val="28"/>
          <w:szCs w:val="28"/>
        </w:rPr>
        <w:t xml:space="preserve">(jelenleg az SZMJV </w:t>
      </w:r>
      <w:r w:rsidR="006973FA">
        <w:rPr>
          <w:rFonts w:ascii="Arial" w:hAnsi="Arial" w:cs="Arial"/>
          <w:color w:val="000000"/>
          <w:sz w:val="28"/>
          <w:szCs w:val="28"/>
        </w:rPr>
        <w:t>P</w:t>
      </w:r>
      <w:r w:rsidR="002E7F0F" w:rsidRPr="006839AB">
        <w:rPr>
          <w:rFonts w:ascii="Arial" w:hAnsi="Arial" w:cs="Arial"/>
          <w:color w:val="000000"/>
          <w:sz w:val="28"/>
          <w:szCs w:val="28"/>
        </w:rPr>
        <w:t xml:space="preserve">olgármesteri </w:t>
      </w:r>
      <w:r w:rsidR="006973FA">
        <w:rPr>
          <w:rFonts w:ascii="Arial" w:hAnsi="Arial" w:cs="Arial"/>
          <w:color w:val="000000"/>
          <w:sz w:val="28"/>
          <w:szCs w:val="28"/>
        </w:rPr>
        <w:t>H</w:t>
      </w:r>
      <w:r w:rsidR="002E7F0F" w:rsidRPr="006839AB">
        <w:rPr>
          <w:rFonts w:ascii="Arial" w:hAnsi="Arial" w:cs="Arial"/>
          <w:color w:val="000000"/>
          <w:sz w:val="28"/>
          <w:szCs w:val="28"/>
        </w:rPr>
        <w:t>ivatalában)</w:t>
      </w:r>
      <w:r w:rsidR="006839AB" w:rsidRPr="006839AB">
        <w:rPr>
          <w:rFonts w:ascii="Arial" w:hAnsi="Arial" w:cs="Arial"/>
          <w:color w:val="000000"/>
          <w:sz w:val="28"/>
          <w:szCs w:val="28"/>
        </w:rPr>
        <w:t>.</w:t>
      </w:r>
    </w:p>
    <w:p w14:paraId="4A6B038D" w14:textId="77777777" w:rsidR="002E7F0F" w:rsidRPr="005E02DB" w:rsidRDefault="002E7F0F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186D1" w14:textId="04B392D5" w:rsidR="005E02DB" w:rsidRPr="006839AB" w:rsidRDefault="005E02D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02DB">
        <w:rPr>
          <w:rFonts w:ascii="Arial" w:hAnsi="Arial" w:cs="Arial"/>
          <w:color w:val="000000"/>
          <w:sz w:val="28"/>
          <w:szCs w:val="28"/>
        </w:rPr>
        <w:lastRenderedPageBreak/>
        <w:t>Készpénzzel pótbefizetés biztosított – az aktuális étkezési időszak hátralévő napjaira. A pótbefizetési időszakot követően térítési díjat készpénzben nem áll módunkban beszedni</w:t>
      </w:r>
      <w:r w:rsidR="006839AB" w:rsidRPr="006839AB">
        <w:rPr>
          <w:rFonts w:ascii="Arial" w:hAnsi="Arial" w:cs="Arial"/>
          <w:color w:val="000000"/>
          <w:sz w:val="28"/>
          <w:szCs w:val="28"/>
        </w:rPr>
        <w:t>.</w:t>
      </w:r>
    </w:p>
    <w:p w14:paraId="78149AEA" w14:textId="77777777" w:rsidR="006839AB" w:rsidRPr="005E02DB" w:rsidRDefault="006839A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1A99C5E" w14:textId="0D53DD1F" w:rsidR="006839AB" w:rsidRDefault="00856929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56929">
        <w:rPr>
          <w:rFonts w:ascii="Arial" w:hAnsi="Arial" w:cs="Arial"/>
          <w:color w:val="000000"/>
          <w:sz w:val="28"/>
          <w:szCs w:val="28"/>
        </w:rPr>
        <w:t xml:space="preserve">A személyes gondoskodást nyújtó ellátások </w:t>
      </w:r>
      <w:r w:rsidR="006839AB" w:rsidRPr="00856929">
        <w:rPr>
          <w:rFonts w:ascii="Arial" w:hAnsi="Arial" w:cs="Arial"/>
          <w:color w:val="000000"/>
          <w:sz w:val="28"/>
          <w:szCs w:val="28"/>
        </w:rPr>
        <w:t>térítési</w:t>
      </w:r>
      <w:r w:rsidR="006839AB" w:rsidRPr="006839AB">
        <w:rPr>
          <w:rFonts w:ascii="Arial" w:hAnsi="Arial" w:cs="Arial"/>
          <w:color w:val="000000"/>
          <w:sz w:val="28"/>
          <w:szCs w:val="28"/>
        </w:rPr>
        <w:t xml:space="preserve"> díjáról szóló önkormányzati rendelet értelmében az </w:t>
      </w:r>
      <w:r w:rsidR="006839AB" w:rsidRPr="006839AB">
        <w:rPr>
          <w:rFonts w:ascii="Arial" w:hAnsi="Arial" w:cs="Arial"/>
          <w:b/>
          <w:bCs/>
          <w:color w:val="000000"/>
          <w:sz w:val="28"/>
          <w:szCs w:val="28"/>
        </w:rPr>
        <w:t xml:space="preserve">étkezési térítési díjat tárgyhót megelőzően kell </w:t>
      </w:r>
      <w:r w:rsidR="006839AB" w:rsidRPr="006839AB">
        <w:rPr>
          <w:rFonts w:ascii="Arial" w:hAnsi="Arial" w:cs="Arial"/>
          <w:color w:val="000000"/>
          <w:sz w:val="28"/>
          <w:szCs w:val="28"/>
        </w:rPr>
        <w:t xml:space="preserve">– az intézményekre vonatkozóan </w:t>
      </w:r>
      <w:r w:rsidR="006839AB" w:rsidRPr="006839AB">
        <w:rPr>
          <w:rFonts w:ascii="Arial" w:hAnsi="Arial" w:cs="Arial"/>
          <w:b/>
          <w:bCs/>
          <w:color w:val="000000"/>
          <w:sz w:val="28"/>
          <w:szCs w:val="28"/>
        </w:rPr>
        <w:t>meghirdetett befizetési napokon – megfizetni. Étkezni csak az étkezési térítési díj megfizetését követően lehet.</w:t>
      </w:r>
    </w:p>
    <w:p w14:paraId="21FA629B" w14:textId="77777777" w:rsidR="006839AB" w:rsidRDefault="006839A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39A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2C89247" w14:textId="27C6AB22" w:rsidR="006839AB" w:rsidRPr="006839AB" w:rsidRDefault="006839AB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39AB">
        <w:rPr>
          <w:rFonts w:ascii="Arial" w:hAnsi="Arial" w:cs="Arial"/>
          <w:i/>
          <w:iCs/>
          <w:color w:val="000000"/>
          <w:sz w:val="28"/>
          <w:szCs w:val="28"/>
        </w:rPr>
        <w:t xml:space="preserve">A gyermekétkeztetés esetében az ellátás igénybevétele az étkező ellátott vagy törvényes képviselője (a továbbiakban: kötelezett) kérelmére, a </w:t>
      </w:r>
      <w:r w:rsidRPr="006839A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térítési díj határidőre történő befizetésével, vagy ingyenes étkezésre jogosultak esetében az intézményekre vonatkozóan meghirdetett befizetési napokon személyesen, az erre rendszeresített formanyomtatvány kitöltésével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biztosítható.</w:t>
      </w:r>
    </w:p>
    <w:p w14:paraId="6A00560B" w14:textId="47CD43F7" w:rsidR="005675D5" w:rsidRDefault="005675D5" w:rsidP="000F2B41">
      <w:pPr>
        <w:pStyle w:val="Default"/>
        <w:jc w:val="both"/>
        <w:rPr>
          <w:sz w:val="28"/>
          <w:szCs w:val="28"/>
        </w:rPr>
      </w:pPr>
    </w:p>
    <w:p w14:paraId="28B52B35" w14:textId="3FB874E9" w:rsidR="00576343" w:rsidRDefault="00576343" w:rsidP="000F2B41">
      <w:pPr>
        <w:pStyle w:val="Default"/>
        <w:jc w:val="both"/>
        <w:rPr>
          <w:rFonts w:ascii="Arial" w:hAnsi="Arial" w:cs="Arial"/>
          <w:color w:val="FF0000"/>
          <w:sz w:val="32"/>
          <w:szCs w:val="32"/>
        </w:rPr>
      </w:pPr>
      <w:r w:rsidRPr="00576343">
        <w:rPr>
          <w:rFonts w:ascii="Arial" w:hAnsi="Arial" w:cs="Arial"/>
          <w:color w:val="FF0000"/>
          <w:sz w:val="36"/>
          <w:szCs w:val="36"/>
        </w:rPr>
        <w:t>A fent leírtakra való tekintettel amennyiben az ellátást igénylő (szülő, más törvényes képviselő) az intézményre vonatkozóan meghirdetett nap(ok)</w:t>
      </w:r>
      <w:proofErr w:type="spellStart"/>
      <w:r w:rsidRPr="00576343">
        <w:rPr>
          <w:rFonts w:ascii="Arial" w:hAnsi="Arial" w:cs="Arial"/>
          <w:color w:val="FF0000"/>
          <w:sz w:val="36"/>
          <w:szCs w:val="36"/>
        </w:rPr>
        <w:t>on</w:t>
      </w:r>
      <w:proofErr w:type="spellEnd"/>
      <w:r w:rsidRPr="00576343">
        <w:rPr>
          <w:rFonts w:ascii="Arial" w:hAnsi="Arial" w:cs="Arial"/>
          <w:color w:val="FF0000"/>
          <w:sz w:val="36"/>
          <w:szCs w:val="36"/>
        </w:rPr>
        <w:t xml:space="preserve"> vagy online nem rendeli meg az étkezést és nem fizeti be az étkezési térítési díjat, akkor az étkezés megrendelése az étkezési időszak kezdetétől szünetel – így adott étkezési időszakban az ellátott étkezési ellátásra nem jogosult – mindaddig, amíg a befizetés meg nem történik az adott étkezési időszak hátralévő napjaira</w:t>
      </w:r>
      <w:r w:rsidRPr="00576343">
        <w:rPr>
          <w:rFonts w:ascii="Arial" w:hAnsi="Arial" w:cs="Arial"/>
          <w:color w:val="FF0000"/>
          <w:sz w:val="32"/>
          <w:szCs w:val="32"/>
        </w:rPr>
        <w:t>.</w:t>
      </w:r>
    </w:p>
    <w:p w14:paraId="2269F526" w14:textId="55EE78DD" w:rsidR="005F0D77" w:rsidRDefault="005F0D77" w:rsidP="000F2B41">
      <w:pPr>
        <w:pStyle w:val="Default"/>
        <w:jc w:val="both"/>
        <w:rPr>
          <w:rFonts w:ascii="Arial" w:hAnsi="Arial" w:cs="Arial"/>
          <w:color w:val="FF0000"/>
          <w:sz w:val="32"/>
          <w:szCs w:val="32"/>
        </w:rPr>
      </w:pPr>
    </w:p>
    <w:p w14:paraId="389F89C2" w14:textId="742D75DA" w:rsidR="005F0D77" w:rsidRDefault="005F0D77" w:rsidP="000F2B4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5F0D77">
        <w:rPr>
          <w:rFonts w:ascii="Arial" w:hAnsi="Arial" w:cs="Arial"/>
          <w:sz w:val="28"/>
          <w:szCs w:val="28"/>
        </w:rPr>
        <w:t xml:space="preserve">A tárgynapra vonatkozó étkezés rendeléseket, módosításokat (lemondás) a </w:t>
      </w:r>
      <w:r>
        <w:rPr>
          <w:rFonts w:ascii="Arial" w:hAnsi="Arial" w:cs="Arial"/>
          <w:sz w:val="28"/>
          <w:szCs w:val="28"/>
        </w:rPr>
        <w:t>Közétkeztető</w:t>
      </w:r>
      <w:r w:rsidRPr="005F0D77">
        <w:rPr>
          <w:rFonts w:ascii="Arial" w:hAnsi="Arial" w:cs="Arial"/>
          <w:sz w:val="28"/>
          <w:szCs w:val="28"/>
        </w:rPr>
        <w:t xml:space="preserve"> előző nap 9 óráig fogadja el, </w:t>
      </w:r>
      <w:r w:rsidR="00DC5A07" w:rsidRPr="005F0D77">
        <w:rPr>
          <w:rFonts w:ascii="Arial" w:hAnsi="Arial" w:cs="Arial"/>
          <w:sz w:val="28"/>
          <w:szCs w:val="28"/>
        </w:rPr>
        <w:t>ezért,</w:t>
      </w:r>
      <w:r w:rsidRPr="005F0D77">
        <w:rPr>
          <w:rFonts w:ascii="Arial" w:hAnsi="Arial" w:cs="Arial"/>
          <w:sz w:val="28"/>
          <w:szCs w:val="28"/>
        </w:rPr>
        <w:t xml:space="preserve"> ha a meghirdetett pótbefizetési napon történik az étkezési térítési díj befizetése reggel 9 óráig</w:t>
      </w:r>
      <w:r w:rsidR="00DC5A07">
        <w:rPr>
          <w:rFonts w:ascii="Arial" w:hAnsi="Arial" w:cs="Arial"/>
          <w:sz w:val="28"/>
          <w:szCs w:val="28"/>
        </w:rPr>
        <w:t xml:space="preserve">, </w:t>
      </w:r>
      <w:r w:rsidRPr="005F0D77">
        <w:rPr>
          <w:rFonts w:ascii="Arial" w:hAnsi="Arial" w:cs="Arial"/>
          <w:sz w:val="28"/>
          <w:szCs w:val="28"/>
        </w:rPr>
        <w:t>akkor a gyermek a befizetést követő naptól</w:t>
      </w:r>
      <w:r w:rsidR="00DC5A07">
        <w:rPr>
          <w:rFonts w:ascii="Arial" w:hAnsi="Arial" w:cs="Arial"/>
          <w:sz w:val="28"/>
          <w:szCs w:val="28"/>
        </w:rPr>
        <w:t xml:space="preserve"> </w:t>
      </w:r>
      <w:r w:rsidRPr="005F0D77">
        <w:rPr>
          <w:rFonts w:ascii="Arial" w:hAnsi="Arial" w:cs="Arial"/>
          <w:sz w:val="28"/>
          <w:szCs w:val="28"/>
        </w:rPr>
        <w:t>étkezhet adott hónap végéig</w:t>
      </w:r>
      <w:r w:rsidR="00DC5A07">
        <w:rPr>
          <w:rFonts w:ascii="Arial" w:hAnsi="Arial" w:cs="Arial"/>
          <w:sz w:val="28"/>
          <w:szCs w:val="28"/>
        </w:rPr>
        <w:t xml:space="preserve">, </w:t>
      </w:r>
      <w:r w:rsidRPr="005F0D77">
        <w:rPr>
          <w:rFonts w:ascii="Arial" w:hAnsi="Arial" w:cs="Arial"/>
          <w:sz w:val="28"/>
          <w:szCs w:val="28"/>
        </w:rPr>
        <w:t>ezt követő befizetés esetén a fizetés utáni második naptól</w:t>
      </w:r>
      <w:r w:rsidR="00FF7D49">
        <w:rPr>
          <w:rFonts w:ascii="Arial" w:hAnsi="Arial" w:cs="Arial"/>
          <w:sz w:val="28"/>
          <w:szCs w:val="28"/>
        </w:rPr>
        <w:t>.</w:t>
      </w:r>
    </w:p>
    <w:p w14:paraId="0F0F2342" w14:textId="77777777" w:rsidR="007A348A" w:rsidRDefault="007A348A" w:rsidP="000F2B41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9551321" w14:textId="5A3E1ED5" w:rsidR="006B7E8F" w:rsidRDefault="006B7E8F" w:rsidP="000F2B4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7A348A">
        <w:rPr>
          <w:rFonts w:ascii="Arial" w:hAnsi="Arial" w:cs="Arial"/>
          <w:sz w:val="28"/>
          <w:szCs w:val="28"/>
        </w:rPr>
        <w:t xml:space="preserve">Távollét, betegség esetén </w:t>
      </w:r>
      <w:r w:rsidRPr="007A348A">
        <w:rPr>
          <w:rFonts w:ascii="Arial" w:hAnsi="Arial" w:cs="Arial"/>
          <w:b/>
          <w:bCs/>
          <w:sz w:val="28"/>
          <w:szCs w:val="28"/>
        </w:rPr>
        <w:t>az étkezés lemondását az</w:t>
      </w:r>
      <w:r w:rsidR="00E317D1">
        <w:rPr>
          <w:rFonts w:ascii="Arial" w:hAnsi="Arial" w:cs="Arial"/>
          <w:b/>
          <w:bCs/>
          <w:sz w:val="28"/>
          <w:szCs w:val="28"/>
        </w:rPr>
        <w:t>t</w:t>
      </w:r>
      <w:r w:rsidRPr="007A34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A348A">
        <w:rPr>
          <w:rFonts w:ascii="Arial" w:hAnsi="Arial" w:cs="Arial"/>
          <w:sz w:val="28"/>
          <w:szCs w:val="28"/>
        </w:rPr>
        <w:t xml:space="preserve">– kizárólag </w:t>
      </w:r>
      <w:r w:rsidRPr="007A348A">
        <w:rPr>
          <w:rFonts w:ascii="Arial" w:hAnsi="Arial" w:cs="Arial"/>
          <w:b/>
          <w:bCs/>
          <w:sz w:val="28"/>
          <w:szCs w:val="28"/>
        </w:rPr>
        <w:t xml:space="preserve">telefonon, </w:t>
      </w:r>
      <w:r w:rsidRPr="007A348A">
        <w:rPr>
          <w:rFonts w:ascii="Arial" w:hAnsi="Arial" w:cs="Arial"/>
          <w:sz w:val="28"/>
          <w:szCs w:val="28"/>
        </w:rPr>
        <w:t>a határidő figyelembevételével</w:t>
      </w:r>
      <w:r w:rsidR="007A348A">
        <w:rPr>
          <w:rFonts w:ascii="Arial" w:hAnsi="Arial" w:cs="Arial"/>
          <w:sz w:val="28"/>
          <w:szCs w:val="28"/>
        </w:rPr>
        <w:t xml:space="preserve"> lehet lemondani</w:t>
      </w:r>
      <w:r w:rsidRPr="007A348A">
        <w:rPr>
          <w:rFonts w:ascii="Arial" w:hAnsi="Arial" w:cs="Arial"/>
          <w:sz w:val="28"/>
          <w:szCs w:val="28"/>
        </w:rPr>
        <w:t xml:space="preserve">. </w:t>
      </w:r>
      <w:r w:rsidRPr="007A348A">
        <w:rPr>
          <w:rFonts w:ascii="Arial" w:hAnsi="Arial" w:cs="Arial"/>
          <w:b/>
          <w:bCs/>
          <w:sz w:val="28"/>
          <w:szCs w:val="28"/>
        </w:rPr>
        <w:t xml:space="preserve">Tárgynapot megelőző munkanap 9 óráig lehet lemondani a következő napi rendelést (pl. pénteken 9 óráig kell leadni a hétfői rendelés lemondását). </w:t>
      </w:r>
      <w:r w:rsidRPr="007A348A">
        <w:rPr>
          <w:rFonts w:ascii="Arial" w:hAnsi="Arial" w:cs="Arial"/>
          <w:sz w:val="28"/>
          <w:szCs w:val="28"/>
        </w:rPr>
        <w:t>A határidőt követően érkező módosításokat nem áll módunkban elfogadni</w:t>
      </w:r>
      <w:r w:rsidR="007A348A">
        <w:rPr>
          <w:rFonts w:ascii="Arial" w:hAnsi="Arial" w:cs="Arial"/>
          <w:sz w:val="28"/>
          <w:szCs w:val="28"/>
        </w:rPr>
        <w:t>.</w:t>
      </w:r>
    </w:p>
    <w:p w14:paraId="2CF5D6E9" w14:textId="6E4262B6" w:rsidR="002230F9" w:rsidRDefault="002230F9" w:rsidP="000F2B41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03D1D78F" w14:textId="1243A1E1" w:rsidR="002230F9" w:rsidRPr="002230F9" w:rsidRDefault="002230F9" w:rsidP="000F2B4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230F9">
        <w:rPr>
          <w:rFonts w:ascii="Arial" w:hAnsi="Arial" w:cs="Arial"/>
          <w:b/>
          <w:bCs/>
          <w:sz w:val="28"/>
          <w:szCs w:val="28"/>
        </w:rPr>
        <w:lastRenderedPageBreak/>
        <w:t xml:space="preserve">Az étkező hiányzása nem vonja maga után automatikusan az étkezés lemondását. </w:t>
      </w:r>
      <w:r w:rsidRPr="002230F9">
        <w:rPr>
          <w:rFonts w:ascii="Arial" w:hAnsi="Arial" w:cs="Arial"/>
          <w:sz w:val="28"/>
          <w:szCs w:val="28"/>
        </w:rPr>
        <w:t>Az időben lemondott adagok térítési díjai túlfizetésként fognak megjelenni az étkezőnél és a következő befizetésnél a befizetés összegébe beszámítódik.</w:t>
      </w:r>
    </w:p>
    <w:p w14:paraId="16A25940" w14:textId="77777777" w:rsidR="002230F9" w:rsidRDefault="002230F9" w:rsidP="000F2B41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32ECC188" w14:textId="6D46B42E" w:rsidR="002230F9" w:rsidRDefault="002230F9" w:rsidP="000F2B41">
      <w:pPr>
        <w:pStyle w:val="Default"/>
        <w:jc w:val="both"/>
        <w:rPr>
          <w:sz w:val="18"/>
          <w:szCs w:val="18"/>
        </w:rPr>
      </w:pPr>
      <w:r w:rsidRPr="002230F9">
        <w:rPr>
          <w:rFonts w:ascii="Arial" w:hAnsi="Arial" w:cs="Arial"/>
          <w:sz w:val="28"/>
          <w:szCs w:val="28"/>
        </w:rPr>
        <w:t xml:space="preserve">Az intézményvezető által kijelölt tanítás nélküli munkanapokra, intézményi szünetekre vagy pl. az osztálykirándulás napjaira stb. az </w:t>
      </w:r>
      <w:r>
        <w:rPr>
          <w:rFonts w:ascii="Arial" w:hAnsi="Arial" w:cs="Arial"/>
          <w:sz w:val="28"/>
          <w:szCs w:val="28"/>
        </w:rPr>
        <w:t xml:space="preserve">intézmény </w:t>
      </w:r>
      <w:r w:rsidRPr="002230F9">
        <w:rPr>
          <w:rFonts w:ascii="Arial" w:hAnsi="Arial" w:cs="Arial"/>
          <w:sz w:val="28"/>
          <w:szCs w:val="28"/>
        </w:rPr>
        <w:t>felelőssége gondoskodni az étkezés lemondásáról</w:t>
      </w:r>
      <w:r>
        <w:rPr>
          <w:sz w:val="18"/>
          <w:szCs w:val="18"/>
        </w:rPr>
        <w:t>.</w:t>
      </w:r>
    </w:p>
    <w:p w14:paraId="4C7B3E97" w14:textId="4478D8C8" w:rsidR="002230F9" w:rsidRDefault="002230F9" w:rsidP="000F2B41">
      <w:pPr>
        <w:pStyle w:val="Default"/>
        <w:jc w:val="both"/>
        <w:rPr>
          <w:sz w:val="18"/>
          <w:szCs w:val="18"/>
        </w:rPr>
      </w:pPr>
    </w:p>
    <w:p w14:paraId="6B213EF4" w14:textId="77777777" w:rsidR="00386801" w:rsidRDefault="00386801" w:rsidP="000F2B41">
      <w:pPr>
        <w:pStyle w:val="Default"/>
        <w:jc w:val="both"/>
        <w:rPr>
          <w:sz w:val="18"/>
          <w:szCs w:val="18"/>
        </w:rPr>
      </w:pPr>
    </w:p>
    <w:p w14:paraId="3AD814C3" w14:textId="77777777" w:rsidR="006A3759" w:rsidRDefault="006A3759" w:rsidP="006A3759">
      <w:pPr>
        <w:pStyle w:val="Nincstrkz"/>
        <w:rPr>
          <w:rFonts w:ascii="Arial" w:eastAsia="Times New Roman" w:hAnsi="Arial" w:cs="Arial"/>
          <w:b/>
          <w:bCs/>
          <w:sz w:val="24"/>
          <w:szCs w:val="24"/>
        </w:rPr>
      </w:pPr>
      <w:r w:rsidRPr="006A3759">
        <w:rPr>
          <w:rFonts w:ascii="Arial" w:eastAsia="Times New Roman" w:hAnsi="Arial" w:cs="Arial"/>
          <w:b/>
          <w:bCs/>
          <w:sz w:val="28"/>
          <w:szCs w:val="28"/>
        </w:rPr>
        <w:t>Szekszárd Megyei Jogú Város Önkormányzata minden hónap elején kimutatást készít a hátralékokról, ez alapján értesítést küld az érintett szülőnek a pótbefizetés lehetőségéről</w:t>
      </w:r>
      <w:r w:rsidRPr="006A375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4FDF4961" w14:textId="77777777" w:rsidR="006A3759" w:rsidRPr="006A3759" w:rsidRDefault="006A3759" w:rsidP="006A3759">
      <w:pPr>
        <w:pStyle w:val="Nincstrkz"/>
        <w:rPr>
          <w:rFonts w:ascii="Arial" w:eastAsia="Times New Roman" w:hAnsi="Arial" w:cs="Arial"/>
          <w:b/>
          <w:bCs/>
        </w:rPr>
      </w:pPr>
    </w:p>
    <w:p w14:paraId="0EA15808" w14:textId="77777777" w:rsidR="006A3759" w:rsidRDefault="006A3759" w:rsidP="006A3759">
      <w:pPr>
        <w:pStyle w:val="Nincstrkz"/>
        <w:rPr>
          <w:rFonts w:ascii="Arial" w:eastAsia="Times New Roman" w:hAnsi="Arial" w:cs="Arial"/>
          <w:color w:val="FF0000"/>
          <w:sz w:val="28"/>
          <w:szCs w:val="28"/>
        </w:rPr>
      </w:pPr>
      <w:r w:rsidRPr="006A3759">
        <w:rPr>
          <w:rFonts w:ascii="Arial" w:eastAsia="Times New Roman" w:hAnsi="Arial" w:cs="Arial"/>
          <w:color w:val="FF0000"/>
          <w:sz w:val="28"/>
          <w:szCs w:val="28"/>
        </w:rPr>
        <w:t>Amennyiben a pótbefizetés nem történik meg, a szülő tértivevényes küldemény formájában felszólítást kap a fizetési kötelezettség 15 napon belül történő teljesítésére vonatkozóan, melyben az Önkormányzat tájékoztatja a szülőt arról, hogy a határidő eredménytelen eltelte esetén fizetési meghagyás kibocsátását kezdeményezi, valamint arról, hogy Szekszárd Megyei Jogú Város Jegyzője – a Humánszolgáltató Központ Családsegítő és Gyermekjóléti Központja véleményének kikérését követően – felfüggesztheti az ellátást.</w:t>
      </w:r>
    </w:p>
    <w:p w14:paraId="5E86A973" w14:textId="77777777" w:rsidR="006A3759" w:rsidRPr="006A3759" w:rsidRDefault="006A3759" w:rsidP="006A3759">
      <w:pPr>
        <w:pStyle w:val="Nincstrkz"/>
        <w:ind w:left="720"/>
        <w:rPr>
          <w:rFonts w:ascii="Arial" w:eastAsia="Times New Roman" w:hAnsi="Arial" w:cs="Arial"/>
          <w:color w:val="FF0000"/>
          <w:sz w:val="28"/>
          <w:szCs w:val="28"/>
        </w:rPr>
      </w:pPr>
    </w:p>
    <w:p w14:paraId="5EBAE08E" w14:textId="77777777" w:rsidR="006A3759" w:rsidRPr="006A3759" w:rsidRDefault="006A3759" w:rsidP="006A3759">
      <w:pPr>
        <w:pStyle w:val="Nincstrkz"/>
        <w:rPr>
          <w:rFonts w:ascii="Arial" w:eastAsia="Times New Roman" w:hAnsi="Arial" w:cs="Arial"/>
          <w:sz w:val="28"/>
          <w:szCs w:val="28"/>
        </w:rPr>
      </w:pPr>
      <w:r w:rsidRPr="006A3759">
        <w:rPr>
          <w:rFonts w:ascii="Arial" w:eastAsia="Times New Roman" w:hAnsi="Arial" w:cs="Arial"/>
          <w:sz w:val="28"/>
          <w:szCs w:val="28"/>
        </w:rPr>
        <w:t>A felszólítással egyidejűleg, a gyermek veszélyeztetettségének megelőzése és megszüntetése érdekében – a gyermekek védelméről és a gyámügyi igazgatásról szóló 1997. évi XXXI. törvény 17. § (1) bekezdés p) pontja alapján – a Jegyző, a Szociális Osztály útján jelzéssel él a Családsegítő és Gyermekjóléti Központja felé, a szükséges intézkedések megtétele céljából.</w:t>
      </w:r>
    </w:p>
    <w:p w14:paraId="42458386" w14:textId="77777777" w:rsidR="006A3759" w:rsidRPr="006A3759" w:rsidRDefault="006A3759" w:rsidP="006A3759">
      <w:pPr>
        <w:pStyle w:val="Nincstrkz"/>
        <w:rPr>
          <w:rFonts w:ascii="Arial" w:hAnsi="Arial" w:cs="Arial"/>
          <w:sz w:val="28"/>
          <w:szCs w:val="28"/>
        </w:rPr>
      </w:pPr>
    </w:p>
    <w:p w14:paraId="7F0473BB" w14:textId="77777777" w:rsidR="00386801" w:rsidRPr="006A3759" w:rsidRDefault="00386801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3A97F51" w14:textId="77777777" w:rsidR="006A3759" w:rsidRDefault="006A3759" w:rsidP="000F2B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9AD1BF0" w14:textId="082C5EFD" w:rsidR="002230F9" w:rsidRPr="00386801" w:rsidRDefault="002230F9" w:rsidP="000F2B41">
      <w:pPr>
        <w:pStyle w:val="Default"/>
        <w:jc w:val="both"/>
        <w:rPr>
          <w:rFonts w:ascii="Arial" w:hAnsi="Arial" w:cs="Arial"/>
          <w:color w:val="FF0000"/>
          <w:sz w:val="32"/>
          <w:szCs w:val="32"/>
        </w:rPr>
      </w:pPr>
    </w:p>
    <w:sectPr w:rsidR="002230F9" w:rsidRPr="0038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252"/>
    <w:multiLevelType w:val="hybridMultilevel"/>
    <w:tmpl w:val="63D07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264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D5"/>
    <w:rsid w:val="00046C5D"/>
    <w:rsid w:val="000B3F85"/>
    <w:rsid w:val="000F2846"/>
    <w:rsid w:val="000F2B41"/>
    <w:rsid w:val="00141CEC"/>
    <w:rsid w:val="00150708"/>
    <w:rsid w:val="001F4520"/>
    <w:rsid w:val="002230F9"/>
    <w:rsid w:val="002A1AF5"/>
    <w:rsid w:val="002E7F0F"/>
    <w:rsid w:val="00305118"/>
    <w:rsid w:val="003178BE"/>
    <w:rsid w:val="00336A59"/>
    <w:rsid w:val="003544C8"/>
    <w:rsid w:val="00386801"/>
    <w:rsid w:val="003A7FAA"/>
    <w:rsid w:val="00442B3D"/>
    <w:rsid w:val="005675D5"/>
    <w:rsid w:val="00576343"/>
    <w:rsid w:val="005E02DB"/>
    <w:rsid w:val="005F0D77"/>
    <w:rsid w:val="00661A70"/>
    <w:rsid w:val="006637AB"/>
    <w:rsid w:val="00665177"/>
    <w:rsid w:val="006839AB"/>
    <w:rsid w:val="006973FA"/>
    <w:rsid w:val="006A3759"/>
    <w:rsid w:val="006B7E8F"/>
    <w:rsid w:val="007A348A"/>
    <w:rsid w:val="00846D37"/>
    <w:rsid w:val="00856929"/>
    <w:rsid w:val="008D2E2F"/>
    <w:rsid w:val="009853EC"/>
    <w:rsid w:val="009A0D46"/>
    <w:rsid w:val="00AA3257"/>
    <w:rsid w:val="00AE03FE"/>
    <w:rsid w:val="00B16CEB"/>
    <w:rsid w:val="00B334AC"/>
    <w:rsid w:val="00B6150E"/>
    <w:rsid w:val="00CF5B17"/>
    <w:rsid w:val="00D4565C"/>
    <w:rsid w:val="00DB3482"/>
    <w:rsid w:val="00DC5A07"/>
    <w:rsid w:val="00E1057B"/>
    <w:rsid w:val="00E317D1"/>
    <w:rsid w:val="00E90D5F"/>
    <w:rsid w:val="00F762E7"/>
    <w:rsid w:val="00FF526E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1512"/>
  <w15:chartTrackingRefBased/>
  <w15:docId w15:val="{A719AB87-E598-420A-AE9E-4776098C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75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incstrkz">
    <w:name w:val="No Spacing"/>
    <w:basedOn w:val="Norml"/>
    <w:uiPriority w:val="1"/>
    <w:qFormat/>
    <w:rsid w:val="006A3759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830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Gombay Szilvia</dc:creator>
  <cp:keywords/>
  <dc:description/>
  <cp:lastModifiedBy>Szilvia Gombay</cp:lastModifiedBy>
  <cp:revision>33</cp:revision>
  <cp:lastPrinted>2022-03-09T10:02:00Z</cp:lastPrinted>
  <dcterms:created xsi:type="dcterms:W3CDTF">2022-03-07T12:20:00Z</dcterms:created>
  <dcterms:modified xsi:type="dcterms:W3CDTF">2023-10-31T10:29:00Z</dcterms:modified>
</cp:coreProperties>
</file>