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0C" w:rsidRPr="0077000C" w:rsidRDefault="0077000C" w:rsidP="0077000C">
      <w:pPr>
        <w:jc w:val="center"/>
        <w:rPr>
          <w:b/>
          <w:spacing w:val="80"/>
          <w:sz w:val="28"/>
        </w:rPr>
      </w:pPr>
      <w:r w:rsidRPr="0077000C">
        <w:rPr>
          <w:b/>
          <w:spacing w:val="80"/>
          <w:sz w:val="28"/>
        </w:rPr>
        <w:t>FELHÍVÁS</w:t>
      </w:r>
    </w:p>
    <w:p w:rsidR="0077000C" w:rsidRPr="0077000C" w:rsidRDefault="0077000C" w:rsidP="0077000C">
      <w:pPr>
        <w:spacing w:before="240" w:after="240"/>
        <w:jc w:val="center"/>
        <w:rPr>
          <w:b/>
          <w:sz w:val="28"/>
          <w:szCs w:val="40"/>
        </w:rPr>
      </w:pPr>
      <w:r w:rsidRPr="0077000C">
        <w:rPr>
          <w:b/>
          <w:sz w:val="28"/>
          <w:szCs w:val="40"/>
        </w:rPr>
        <w:t>A Szekszárdi Tankerületi Központ fenntartásában működő általános iskolákba történő beíratásra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spacing w:before="240" w:after="240"/>
        <w:jc w:val="center"/>
        <w:rPr>
          <w:sz w:val="22"/>
          <w:szCs w:val="32"/>
        </w:rPr>
      </w:pP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spacing w:before="240" w:after="240"/>
        <w:jc w:val="center"/>
        <w:rPr>
          <w:sz w:val="24"/>
          <w:szCs w:val="32"/>
        </w:rPr>
      </w:pPr>
      <w:r w:rsidRPr="0077000C">
        <w:rPr>
          <w:sz w:val="24"/>
          <w:szCs w:val="32"/>
        </w:rPr>
        <w:t>Értesítjük az érintett szülőket, hogy a 2018/2019. tanévre történő általános iskolai beíratásokra az alábbi időpontokban kerül sor: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spacing w:before="240" w:after="240"/>
        <w:ind w:firstLine="3828"/>
        <w:rPr>
          <w:b/>
          <w:sz w:val="32"/>
          <w:szCs w:val="40"/>
        </w:rPr>
      </w:pPr>
      <w:r w:rsidRPr="0077000C">
        <w:rPr>
          <w:b/>
          <w:sz w:val="32"/>
          <w:szCs w:val="40"/>
        </w:rPr>
        <w:t>•</w:t>
      </w:r>
      <w:r w:rsidRPr="0077000C">
        <w:rPr>
          <w:b/>
          <w:sz w:val="32"/>
          <w:szCs w:val="40"/>
        </w:rPr>
        <w:tab/>
        <w:t>2018. április 12. (csütörtök) 8:00-19:00 óra között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spacing w:before="240" w:after="240"/>
        <w:ind w:firstLine="3828"/>
        <w:rPr>
          <w:b/>
          <w:sz w:val="32"/>
          <w:szCs w:val="40"/>
        </w:rPr>
      </w:pPr>
      <w:r w:rsidRPr="0077000C">
        <w:rPr>
          <w:b/>
          <w:sz w:val="32"/>
          <w:szCs w:val="40"/>
        </w:rPr>
        <w:t>•</w:t>
      </w:r>
      <w:r w:rsidRPr="0077000C">
        <w:rPr>
          <w:b/>
          <w:sz w:val="32"/>
          <w:szCs w:val="40"/>
        </w:rPr>
        <w:tab/>
        <w:t>2018. április 13. (péntek) 8:00-19:00 óra között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spacing w:before="240" w:after="240"/>
        <w:jc w:val="center"/>
        <w:rPr>
          <w:sz w:val="24"/>
          <w:szCs w:val="32"/>
        </w:rPr>
      </w:pPr>
      <w:r w:rsidRPr="0077000C">
        <w:rPr>
          <w:sz w:val="24"/>
          <w:szCs w:val="32"/>
        </w:rPr>
        <w:t>Tankötelessé váló, azaz 2012. augusztus 31-ig született gyermekét - amennyiben megfelel az iskolába lépéshez szükséges fejlettségi feltételeknek - a szülő köteles a lakóhelye, ennek hiányában tartózkodási helye szerinti illetékes vagy a választott iskola első évfolyamára beíratni.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jc w:val="center"/>
        <w:rPr>
          <w:b/>
          <w:sz w:val="24"/>
          <w:szCs w:val="32"/>
        </w:rPr>
      </w:pPr>
      <w:r w:rsidRPr="0077000C">
        <w:rPr>
          <w:b/>
          <w:sz w:val="24"/>
          <w:szCs w:val="32"/>
        </w:rPr>
        <w:t xml:space="preserve">A beíratás helye: Szekszárdi Baka István Általános Iskola – István Baka </w:t>
      </w:r>
      <w:proofErr w:type="spellStart"/>
      <w:r w:rsidRPr="0077000C">
        <w:rPr>
          <w:b/>
          <w:sz w:val="24"/>
          <w:szCs w:val="32"/>
        </w:rPr>
        <w:t>Grundschule</w:t>
      </w:r>
      <w:proofErr w:type="spellEnd"/>
      <w:r w:rsidRPr="0077000C">
        <w:rPr>
          <w:b/>
          <w:sz w:val="24"/>
          <w:szCs w:val="32"/>
        </w:rPr>
        <w:t xml:space="preserve"> Szekszárd (7100 Szekszárd, Béri Balogh Ádám u. 89.)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rPr>
          <w:sz w:val="24"/>
          <w:szCs w:val="32"/>
        </w:rPr>
      </w:pP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rPr>
          <w:sz w:val="24"/>
          <w:szCs w:val="32"/>
        </w:rPr>
      </w:pPr>
      <w:r w:rsidRPr="0077000C">
        <w:rPr>
          <w:sz w:val="24"/>
          <w:szCs w:val="32"/>
        </w:rPr>
        <w:t>Az első évfolyamra történő beíratáshoz az alábbi dokumentumok szükségesek: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ind w:firstLine="426"/>
        <w:rPr>
          <w:sz w:val="24"/>
          <w:szCs w:val="32"/>
        </w:rPr>
      </w:pPr>
      <w:r w:rsidRPr="0077000C">
        <w:rPr>
          <w:sz w:val="24"/>
          <w:szCs w:val="32"/>
        </w:rPr>
        <w:t>1. a gyermek személyazonosítására alkalmas, a gyermek nevére</w:t>
      </w:r>
      <w:r w:rsidRPr="0077000C">
        <w:rPr>
          <w:b/>
          <w:bCs/>
          <w:sz w:val="24"/>
          <w:szCs w:val="32"/>
        </w:rPr>
        <w:t xml:space="preserve"> kiállított személyi azonosító</w:t>
      </w:r>
      <w:r w:rsidRPr="0077000C">
        <w:rPr>
          <w:sz w:val="24"/>
          <w:szCs w:val="32"/>
        </w:rPr>
        <w:t xml:space="preserve"> </w:t>
      </w:r>
      <w:r w:rsidRPr="0077000C">
        <w:rPr>
          <w:b/>
          <w:sz w:val="24"/>
          <w:szCs w:val="32"/>
        </w:rPr>
        <w:t xml:space="preserve">és lakcímet igazoló hatósági igazolvány </w:t>
      </w:r>
      <w:r w:rsidRPr="0077000C">
        <w:rPr>
          <w:sz w:val="24"/>
          <w:szCs w:val="32"/>
        </w:rPr>
        <w:t>(lakcímkártya)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ind w:firstLine="426"/>
        <w:rPr>
          <w:sz w:val="24"/>
          <w:szCs w:val="32"/>
        </w:rPr>
      </w:pPr>
      <w:r w:rsidRPr="0077000C">
        <w:rPr>
          <w:sz w:val="24"/>
          <w:szCs w:val="32"/>
        </w:rPr>
        <w:t xml:space="preserve">2. az iskolába lépéshez szükséges </w:t>
      </w:r>
      <w:r w:rsidRPr="0077000C">
        <w:rPr>
          <w:b/>
          <w:sz w:val="24"/>
          <w:szCs w:val="32"/>
        </w:rPr>
        <w:t>fejlettség elérését tanúsító igazolás</w:t>
      </w:r>
      <w:r w:rsidRPr="0077000C">
        <w:rPr>
          <w:sz w:val="24"/>
          <w:szCs w:val="32"/>
        </w:rPr>
        <w:t>, ami lehet: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ind w:firstLine="708"/>
        <w:rPr>
          <w:sz w:val="24"/>
          <w:szCs w:val="32"/>
        </w:rPr>
      </w:pPr>
      <w:r w:rsidRPr="0077000C">
        <w:rPr>
          <w:sz w:val="24"/>
          <w:szCs w:val="32"/>
        </w:rPr>
        <w:t>- óvodai szakvélemény,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ind w:firstLine="708"/>
        <w:rPr>
          <w:sz w:val="24"/>
          <w:szCs w:val="32"/>
        </w:rPr>
      </w:pPr>
      <w:r w:rsidRPr="0077000C">
        <w:rPr>
          <w:sz w:val="24"/>
          <w:szCs w:val="32"/>
        </w:rPr>
        <w:t>- járási szakértői bizottság szakértői véleménye,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ind w:firstLine="708"/>
        <w:rPr>
          <w:sz w:val="24"/>
          <w:szCs w:val="32"/>
        </w:rPr>
      </w:pPr>
      <w:r w:rsidRPr="0077000C">
        <w:rPr>
          <w:sz w:val="24"/>
          <w:szCs w:val="32"/>
        </w:rPr>
        <w:t>- sajátos nevelési igényű gyermekek esetében a Szakértői Bizottság szakértői véleménye.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ind w:firstLine="426"/>
        <w:rPr>
          <w:sz w:val="24"/>
          <w:szCs w:val="32"/>
        </w:rPr>
      </w:pPr>
      <w:r w:rsidRPr="0077000C">
        <w:rPr>
          <w:sz w:val="24"/>
          <w:szCs w:val="32"/>
        </w:rPr>
        <w:t>3. nyilatkozat a közös szülői felügyeleti jog gyakorlására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ind w:firstLine="426"/>
        <w:rPr>
          <w:sz w:val="24"/>
          <w:szCs w:val="32"/>
        </w:rPr>
      </w:pPr>
      <w:r w:rsidRPr="0077000C">
        <w:rPr>
          <w:sz w:val="24"/>
          <w:szCs w:val="32"/>
        </w:rPr>
        <w:t>4. nyilatkozat az életvitelszerű lakcímről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rPr>
          <w:sz w:val="24"/>
          <w:szCs w:val="32"/>
        </w:rPr>
      </w:pPr>
      <w:bookmarkStart w:id="0" w:name="_GoBack"/>
      <w:bookmarkEnd w:id="0"/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spacing w:before="240" w:after="240"/>
        <w:jc w:val="center"/>
        <w:rPr>
          <w:sz w:val="24"/>
          <w:szCs w:val="32"/>
        </w:rPr>
      </w:pPr>
      <w:r w:rsidRPr="0077000C">
        <w:rPr>
          <w:sz w:val="24"/>
          <w:szCs w:val="32"/>
        </w:rPr>
        <w:t>A felvételről az iskola igazgatója dönt, a felvétel elutasítása esetén a fellebbezést az iskola igazgatójának kell benyújtani.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spacing w:before="240" w:after="240"/>
        <w:jc w:val="center"/>
        <w:rPr>
          <w:sz w:val="24"/>
          <w:szCs w:val="32"/>
        </w:rPr>
      </w:pP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tabs>
          <w:tab w:val="center" w:pos="10773"/>
        </w:tabs>
        <w:rPr>
          <w:b/>
          <w:sz w:val="24"/>
          <w:szCs w:val="32"/>
        </w:rPr>
      </w:pPr>
      <w:r w:rsidRPr="0077000C">
        <w:rPr>
          <w:b/>
          <w:sz w:val="24"/>
          <w:szCs w:val="32"/>
        </w:rPr>
        <w:tab/>
      </w:r>
      <w:proofErr w:type="spellStart"/>
      <w:r w:rsidRPr="0077000C">
        <w:rPr>
          <w:b/>
          <w:sz w:val="24"/>
          <w:szCs w:val="32"/>
        </w:rPr>
        <w:t>Gerzsei</w:t>
      </w:r>
      <w:proofErr w:type="spellEnd"/>
      <w:r w:rsidRPr="0077000C">
        <w:rPr>
          <w:b/>
          <w:sz w:val="24"/>
          <w:szCs w:val="32"/>
        </w:rPr>
        <w:t xml:space="preserve"> Péter s.k.</w:t>
      </w:r>
    </w:p>
    <w:p w:rsidR="0077000C" w:rsidRPr="0077000C" w:rsidRDefault="0077000C" w:rsidP="0077000C">
      <w:pPr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1" w:color="auto"/>
        </w:pBdr>
        <w:tabs>
          <w:tab w:val="center" w:pos="10773"/>
        </w:tabs>
        <w:rPr>
          <w:b/>
          <w:sz w:val="24"/>
          <w:szCs w:val="32"/>
        </w:rPr>
      </w:pPr>
      <w:r w:rsidRPr="0077000C">
        <w:rPr>
          <w:b/>
          <w:sz w:val="24"/>
          <w:szCs w:val="32"/>
        </w:rPr>
        <w:tab/>
      </w:r>
      <w:proofErr w:type="gramStart"/>
      <w:r w:rsidRPr="0077000C">
        <w:rPr>
          <w:b/>
          <w:sz w:val="24"/>
          <w:szCs w:val="32"/>
        </w:rPr>
        <w:t>tankerületi</w:t>
      </w:r>
      <w:proofErr w:type="gramEnd"/>
      <w:r w:rsidRPr="0077000C">
        <w:rPr>
          <w:b/>
          <w:sz w:val="24"/>
          <w:szCs w:val="32"/>
        </w:rPr>
        <w:t xml:space="preserve"> igazgató</w:t>
      </w:r>
    </w:p>
    <w:p w:rsidR="007A0DB2" w:rsidRPr="0077000C" w:rsidRDefault="007A0DB2" w:rsidP="0077000C">
      <w:pPr>
        <w:rPr>
          <w:sz w:val="14"/>
        </w:rPr>
      </w:pPr>
    </w:p>
    <w:sectPr w:rsidR="007A0DB2" w:rsidRPr="0077000C" w:rsidSect="0077000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709" w:right="127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39" w:rsidRDefault="00770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39" w:rsidRDefault="007700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39" w:rsidRDefault="0077000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39" w:rsidRDefault="007700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39" w:rsidRDefault="0077000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39" w:rsidRDefault="0077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C"/>
    <w:rsid w:val="0077000C"/>
    <w:rsid w:val="007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D46F-3485-4773-A4E9-B9485320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700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700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7700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700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0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0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cp:lastPrinted>2018-03-12T08:15:00Z</cp:lastPrinted>
  <dcterms:created xsi:type="dcterms:W3CDTF">2018-03-12T08:10:00Z</dcterms:created>
  <dcterms:modified xsi:type="dcterms:W3CDTF">2018-03-12T08:17:00Z</dcterms:modified>
</cp:coreProperties>
</file>